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86" w:rsidRPr="00872FEB" w:rsidRDefault="004F3886" w:rsidP="004F38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</w:p>
    <w:p w:rsidR="004F3886" w:rsidRPr="00715E60" w:rsidRDefault="004F3886" w:rsidP="004F388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5E60">
        <w:rPr>
          <w:rFonts w:ascii="Times New Roman" w:eastAsia="Times New Roman" w:hAnsi="Times New Roman" w:cs="Times New Roman"/>
          <w:sz w:val="28"/>
          <w:szCs w:val="24"/>
          <w:lang w:eastAsia="ru-RU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7" o:title=""/>
          </v:shape>
          <o:OLEObject Type="Embed" ProgID="PBrush" ShapeID="_x0000_i1025" DrawAspect="Content" ObjectID="_1523171604" r:id="rId8"/>
        </w:object>
      </w:r>
    </w:p>
    <w:p w:rsidR="004F3886" w:rsidRPr="00715E60" w:rsidRDefault="004F3886" w:rsidP="004F388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5E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ПРИСТАНЦІЙНА ЗАГАЛЬНООСВІТНЯ ШКОЛА І-ІІ СТУПЕНІВ</w:t>
      </w:r>
    </w:p>
    <w:p w:rsidR="004F3886" w:rsidRPr="00715E60" w:rsidRDefault="004F3886" w:rsidP="004F3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5E60">
        <w:rPr>
          <w:rFonts w:ascii="Times New Roman" w:hAnsi="Times New Roman" w:cs="Times New Roman"/>
          <w:b/>
          <w:sz w:val="28"/>
          <w:szCs w:val="28"/>
          <w:lang w:val="uk-UA" w:eastAsia="ru-RU"/>
        </w:rPr>
        <w:t>ДВОРІЧАНСЬКОЇ РАЙОННОЇ РАДИ</w:t>
      </w:r>
    </w:p>
    <w:p w:rsidR="004F3886" w:rsidRPr="00715E60" w:rsidRDefault="004F3886" w:rsidP="004F3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15E60">
        <w:rPr>
          <w:rFonts w:ascii="Times New Roman" w:hAnsi="Times New Roman" w:cs="Times New Roman"/>
          <w:b/>
          <w:sz w:val="28"/>
          <w:szCs w:val="28"/>
          <w:lang w:val="uk-UA" w:eastAsia="ru-RU"/>
        </w:rPr>
        <w:t>ХАРКІВСЬКОЇ ОБЛАСТІ</w:t>
      </w:r>
    </w:p>
    <w:p w:rsidR="004F3886" w:rsidRPr="00715E60" w:rsidRDefault="004F3886" w:rsidP="004F38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</w:pPr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ЄДРПОУ 25463764 вулиця Привокзальна,57 селище  Дворічне, </w:t>
      </w:r>
      <w:proofErr w:type="spellStart"/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>Дворічанський</w:t>
      </w:r>
      <w:proofErr w:type="spellEnd"/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район, Харківська область 62701,  тел. 760-68 </w:t>
      </w:r>
      <w:r w:rsidRPr="00715E6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r w:rsidRPr="00715E60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hyperlink r:id="rId9" w:history="1">
        <w:r w:rsidRPr="00715E60">
          <w:rPr>
            <w:rFonts w:ascii="Times New Roman" w:hAnsi="Times New Roman" w:cs="Times New Roman"/>
            <w:iCs/>
            <w:sz w:val="24"/>
            <w:szCs w:val="24"/>
            <w:u w:val="single"/>
            <w:lang w:val="en-US"/>
          </w:rPr>
          <w:t>stancia</w:t>
        </w:r>
        <w:r w:rsidRPr="00715E60">
          <w:rPr>
            <w:rFonts w:ascii="Times New Roman" w:hAnsi="Times New Roman" w:cs="Times New Roman"/>
            <w:iCs/>
            <w:sz w:val="24"/>
            <w:szCs w:val="24"/>
            <w:u w:val="single"/>
            <w:lang w:val="uk-UA"/>
          </w:rPr>
          <w:t>@</w:t>
        </w:r>
        <w:proofErr w:type="spellStart"/>
        <w:r w:rsidRPr="00715E60">
          <w:rPr>
            <w:rFonts w:ascii="Times New Roman" w:hAnsi="Times New Roman" w:cs="Times New Roman"/>
            <w:iCs/>
            <w:sz w:val="24"/>
            <w:szCs w:val="24"/>
            <w:u w:val="single"/>
            <w:lang w:val="uk-UA"/>
          </w:rPr>
          <w:t>i.ua</w:t>
        </w:r>
        <w:proofErr w:type="spellEnd"/>
      </w:hyperlink>
    </w:p>
    <w:p w:rsidR="004F3886" w:rsidRPr="00715E60" w:rsidRDefault="004F3886" w:rsidP="004F3886">
      <w:pPr>
        <w:spacing w:after="0" w:line="240" w:lineRule="auto"/>
        <w:jc w:val="center"/>
        <w:rPr>
          <w:lang w:val="uk-UA"/>
        </w:rPr>
      </w:pPr>
      <w:r w:rsidRPr="00715E60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proofErr w:type="spellStart"/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>-сайт</w:t>
      </w:r>
      <w:proofErr w:type="spellEnd"/>
      <w:r w:rsidRPr="00715E6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http</w:t>
      </w:r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://</w:t>
      </w:r>
      <w:proofErr w:type="spellStart"/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stancia</w:t>
      </w:r>
      <w:proofErr w:type="spellEnd"/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1927.</w:t>
      </w:r>
      <w:proofErr w:type="spellStart"/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ucoz</w:t>
      </w:r>
      <w:proofErr w:type="spellEnd"/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.</w:t>
      </w:r>
      <w:proofErr w:type="spellStart"/>
      <w:r w:rsidRPr="00715E60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ru</w:t>
      </w:r>
      <w:proofErr w:type="spellEnd"/>
    </w:p>
    <w:p w:rsidR="004F3886" w:rsidRPr="00715E60" w:rsidRDefault="004F3886" w:rsidP="004F3886">
      <w:pPr>
        <w:rPr>
          <w:sz w:val="14"/>
          <w:lang w:val="uk-UA"/>
        </w:rPr>
      </w:pPr>
      <w:r w:rsidRPr="00715E6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80F1E7" wp14:editId="24CCED6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F3886" w:rsidRPr="00715E60" w:rsidRDefault="004F3886" w:rsidP="004F38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5E60">
        <w:rPr>
          <w:rFonts w:ascii="Times New Roman" w:hAnsi="Times New Roman" w:cs="Times New Roman"/>
          <w:sz w:val="28"/>
          <w:szCs w:val="28"/>
          <w:lang w:val="uk-UA"/>
        </w:rPr>
        <w:t xml:space="preserve">Від ____________ №  </w:t>
      </w:r>
    </w:p>
    <w:p w:rsidR="004F3886" w:rsidRDefault="004F3886" w:rsidP="004F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Довідка</w:t>
      </w:r>
    </w:p>
    <w:p w:rsidR="004F3886" w:rsidRDefault="004F3886" w:rsidP="004F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5E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стан викладання трудового навчання </w:t>
      </w:r>
      <w:r w:rsidR="005829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1-9 класах</w:t>
      </w:r>
    </w:p>
    <w:p w:rsidR="005829A2" w:rsidRPr="004F3886" w:rsidRDefault="005829A2" w:rsidP="004F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2015/2016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F3886" w:rsidRPr="00872FEB" w:rsidRDefault="004F3886" w:rsidP="004F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перевірки:</w:t>
      </w:r>
    </w:p>
    <w:p w:rsidR="006C34A0" w:rsidRPr="006C34A0" w:rsidRDefault="006C34A0" w:rsidP="006C34A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 викладання трудового навчання , рівень навчальних досягнень учнів.</w:t>
      </w:r>
    </w:p>
    <w:p w:rsidR="006C34A0" w:rsidRPr="006C34A0" w:rsidRDefault="006C34A0" w:rsidP="006C34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перевірки:</w:t>
      </w:r>
    </w:p>
    <w:p w:rsidR="006C34A0" w:rsidRPr="006C34A0" w:rsidRDefault="006C34A0" w:rsidP="006C34A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 якість викладання трудового навчання.</w:t>
      </w:r>
    </w:p>
    <w:p w:rsidR="006C34A0" w:rsidRPr="006C34A0" w:rsidRDefault="006C34A0" w:rsidP="006C34A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Виявити рівень трудової компетенції учнів, адекватність 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нок вимогам навчальних програм</w:t>
      </w:r>
    </w:p>
    <w:p w:rsidR="006C34A0" w:rsidRPr="006C34A0" w:rsidRDefault="006C34A0" w:rsidP="006C34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 контролю:</w:t>
      </w:r>
    </w:p>
    <w:p w:rsidR="006C34A0" w:rsidRPr="006C34A0" w:rsidRDefault="00ED72C5" w:rsidP="006C34A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Відвідування уроків</w:t>
      </w:r>
    </w:p>
    <w:p w:rsidR="006C34A0" w:rsidRPr="006C34A0" w:rsidRDefault="006C34A0" w:rsidP="006C34A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Знайомство з базою методичного та матеріального забезпечення викладання трудового навчання.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Згідно з річним планом адміністративного контролю якості викладання та рівня </w:t>
      </w:r>
      <w:r w:rsidR="00233E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досягнень з 1  по 31 березня 2016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в школі проводився фронтальний адміністративний контроль якості викладання та рівня навчальних досягнень з трудового навчання.</w:t>
      </w:r>
    </w:p>
    <w:p w:rsidR="006C34A0" w:rsidRPr="006C34A0" w:rsidRDefault="007E3B4F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Було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уроків.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Освітня галузь «Технології» в початковій школі представлена предметами «Трудове навчання».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Результати вивчення та проведення тематичних перевірок свідчать про те</w:t>
      </w:r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вчителі 1-4 класів Чуб Г.М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(вчитель вищої категорії</w:t>
      </w:r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старший вчитель), </w:t>
      </w:r>
      <w:proofErr w:type="spellStart"/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Дацик</w:t>
      </w:r>
      <w:proofErr w:type="spellEnd"/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.(вчитель </w:t>
      </w:r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вищої категорії), Грудина О.С.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(вчи</w:t>
      </w:r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тель І категорії), </w:t>
      </w:r>
      <w:proofErr w:type="spellStart"/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(спеціаліст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мають належний рівень науково теоретичної підготовки, володіють методикою викладання предмета, 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забезпечують засвоєння учнями знань про об’єкти праці, спосіб трудової діяльності, види професійної діяльності людини, вчать застосувати отримані знання в </w:t>
      </w:r>
      <w:proofErr w:type="spellStart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</w:t>
      </w:r>
      <w:proofErr w:type="spellEnd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технологічний та інших видах трудової діяльності, розвивають в учнів самостійність під час виконання завдань. На уроках використовуються сучасні форми та методи навчання, що активізують розумову діяльність учнів, сприяють підвищенню в них інтересу до вивчення цього предмета.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Календарні плани вчителів  складені з урахуванням методичних рекомендацій. Поурочні плани відображають роботу вчителя з виконанням державних </w:t>
      </w:r>
      <w:r w:rsidR="00ED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програм. Учні забезпечені підручниками з даного предмету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Метою уроків є завжди сприймання та формування творчого задуму, його посильна творча реалізація. На уроках учителі практикують як індивідуальні, так і групові форми робіт. Багато учнів займаються в гуртку, що спеціалізується на виготовленні писанок. 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Трудове навчання в 5- 9 класах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викладають вчителі 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Чуб Г.М</w:t>
      </w:r>
      <w:r w:rsidR="00945041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(вчитель вищої категорії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стар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ший вчитель),</w:t>
      </w:r>
      <w:proofErr w:type="spellStart"/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Суховєєва</w:t>
      </w:r>
      <w:proofErr w:type="spellEnd"/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(вчитель першої категорії), 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Грудина О.С.</w:t>
      </w:r>
      <w:r w:rsidR="00945041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(вчи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тель І категорії), </w:t>
      </w:r>
      <w:proofErr w:type="spellStart"/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(спеціаліст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Чуб Г.М., спеціаліст вищої категорії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горії</w:t>
      </w:r>
      <w:proofErr w:type="spellEnd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старший вчитель, педагогічний стаж 39 років, викладає трудове навчання у 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класі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навантаження складає 2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</w:t>
      </w:r>
      <w:r w:rsidR="00945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трудового навчання.</w:t>
      </w:r>
    </w:p>
    <w:p w:rsidR="006C34A0" w:rsidRDefault="00D3670B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Суховєєва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іфікаційна категорія – перша, має педагогічний стаж – 31 рік, викладає у 7 та 9 класах,навантаження складає 2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трудового навчання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3670B" w:rsidRDefault="00D3670B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Грудина О.С.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кваліфікаційна категорія – перша, має педагогі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чний стаж – 25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оків</w:t>
      </w:r>
      <w:r w:rsidR="00F47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викладає у 8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7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класі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,навантаження складає 2 години трудового навчання.</w:t>
      </w:r>
    </w:p>
    <w:p w:rsidR="00F476D3" w:rsidRPr="006C34A0" w:rsidRDefault="00F476D3" w:rsidP="00F476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кваліфікаційна категорія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педагогі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чний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 – 20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оків, викладає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класі</w:t>
      </w:r>
      <w:r w:rsidRPr="00D36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,навантаження складає 2 години трудового навчання.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Робота проводиться згідно з календарними та поурочними планами  вчителів. До уроків учителі готуються ретельно. Використовують наочність, додатковий ілюстративний матеріал. </w:t>
      </w:r>
    </w:p>
    <w:p w:rsidR="006C34A0" w:rsidRPr="006C34A0" w:rsidRDefault="006C34A0" w:rsidP="007E3B4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Вивчення стану викладання предмета «Трудове навчання» показало, що вчителі добре обізнані із сучасними в</w:t>
      </w:r>
      <w:r w:rsidR="007E3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имогами щодо проведення уроків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знають програму, пояснювальні записки до неї, ознайомлені з методичними посібниками й по</w:t>
      </w:r>
      <w:r w:rsidR="007E3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зитивним досвідом роботи колег.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Аналіз відвіданих уроків продемонстрував наступне:</w:t>
      </w:r>
    </w:p>
    <w:p w:rsidR="006C34A0" w:rsidRPr="006C34A0" w:rsidRDefault="007E3B4F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Учитель Грудина О.С.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уроки відповідно до навчальної програми і календарно – тематичного планування. Головною метою викладання трудового навчання є формування технічно, технологічно освіченої особистості, підготовленої до життя й активної трудової діяльності в умовах 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необхідних знань, умінь і навичок ведення домашнього господарства і забезпечення умов для їх професійного самовизначення, вироблення в них навичок творчої діяльності, виховання культури праці, здійснення допрофесійної підготовки за їхнім бажанням і з урахуванням індивідуальних можливостей.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заняттях учитель використовує різно</w:t>
      </w:r>
      <w:r w:rsidR="007E3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манітні форми: групову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індивідуальну.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Учитель намагається краще пізнати своїх учнів, побачити своїм педагогічним оком не тільки клас, а й кожного школяра. Це дозволяє йому вміло поєднувати групову форму навчання  з індивідуальною, активно впливати розвиток здібностей та </w:t>
      </w:r>
      <w:proofErr w:type="spellStart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зацікавленостей</w:t>
      </w:r>
      <w:proofErr w:type="spellEnd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кожної дитини. Саме тому основною метою уроків є формування вмінь та навичок у процесі праці, моральних якостей майбутнього працівника: працелюбності, товариської творчості.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Учбовий процес учитель будує так, щоб як можна більше використовувати між предметні </w:t>
      </w:r>
      <w:proofErr w:type="spellStart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</w:t>
      </w:r>
      <w:proofErr w:type="spellEnd"/>
      <w:r w:rsidRPr="006C34A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</w:t>
      </w:r>
      <w:proofErr w:type="spellEnd"/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Однак </w:t>
      </w:r>
      <w:r w:rsid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слід зазначити, що  </w:t>
      </w:r>
      <w:proofErr w:type="spellStart"/>
      <w:r w:rsid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роздатковому</w:t>
      </w:r>
      <w:proofErr w:type="spellEnd"/>
      <w:r w:rsid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дидактичному матеріалу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приділяється </w:t>
      </w:r>
      <w:r w:rsid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недостатньо уваги.</w:t>
      </w:r>
    </w:p>
    <w:p w:rsidR="00E80758" w:rsidRDefault="00E80758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Чуб Г.М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уроки відповідно до навчальної програми і календарно – тематичного планування. Головною метою викладання трудового навчання є формування технічно, технологічно освіченої особистості, підготовленої до життя й активної трудової діяльності в умовах необхідних знань, умінь і навичок ведення домашнього господарства і забезпечення умов для їх професійного самовизначення, вироблення в них навичок творчої діяльності, виховання культури праці, здійснення допрофесійної підготовки за їхнім бажанням і з урахуванням індивідуальних можливостей.</w:t>
      </w:r>
    </w:p>
    <w:p w:rsidR="00E80758" w:rsidRDefault="00E80758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Чуб Г.М.</w:t>
      </w:r>
      <w:r w:rsidRP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приділяє увагу виготовленню</w:t>
      </w:r>
      <w:r w:rsidRP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предметів декоративно-ужиткового мистецтва (писанок, </w:t>
      </w:r>
      <w:proofErr w:type="spellStart"/>
      <w:r w:rsidRP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ляльок-мотанок</w:t>
      </w:r>
      <w:proofErr w:type="spellEnd"/>
      <w:r w:rsidRP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 Роботи, виконані її учнями</w:t>
      </w:r>
      <w:r w:rsidRP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постійно демонструються на різноманітних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районних та шкільних </w:t>
      </w:r>
      <w:r w:rsidRPr="00E80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0758" w:rsidRDefault="00E80758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уроки відповідно до навчальної програми і календарно – тематичного планування. Головною метою викладання трудового навчання є формування технічно, технологічно освіченої особистості, підготовленої до життя й активної трудової діяльності в умовах необхідних знань, умінь і навичок ведення домашнього господарства і забезпечення умов для</w:t>
      </w:r>
      <w:r w:rsidR="00F41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професійного самовизначення.</w:t>
      </w:r>
    </w:p>
    <w:p w:rsidR="006C34A0" w:rsidRDefault="00F41426" w:rsidP="0060228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приділяє увагу  </w:t>
      </w:r>
      <w:r w:rsid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виготовленню м</w:t>
      </w:r>
      <w:r w:rsidR="0060228B" w:rsidRP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іграшки, технології приготування страв. Вчитель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створює сприятливі умови для професійного самоврядування учнів, сприяє розвитку технічної творчості та конструкторських здібностей, морально – вольових якостей, культури праці. На 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заняттях у процесі вивчення теорії і на практиці учні ознайомлюються з різними професіями, у них формується інтерес до професії.</w:t>
      </w:r>
    </w:p>
    <w:p w:rsidR="0060228B" w:rsidRPr="0060228B" w:rsidRDefault="0060228B" w:rsidP="0060228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Суховєєва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</w:t>
      </w:r>
      <w:r w:rsidRP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проводить уроки відповідно до навчальної програми і календарно – тематичного планування. Головною метою викладання трудового навчання є формування технічно, технологічно освіченої особистості, підготовленої до життя й активної трудової діяльності в умовах необхідних знань, умінь і навичок ведення домашнього господарства і забезпечення умов для їх професійного самовизначення, вироблення в них навичок творчої діяльності, виховання культури праці, здійснення допрофесійної підготовки за їхнім бажанням і з урахуванням індивідуальних можливостей.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Вчитель приділяє увагу вивченню технології приготування страв української національної кухні, технологіям виготовлення комплексного виробу.</w:t>
      </w:r>
    </w:p>
    <w:p w:rsidR="006C34A0" w:rsidRDefault="006C34A0" w:rsidP="0060228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</w:t>
      </w:r>
      <w:r w:rsid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бливу увагу вчитель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звертає на знання і точне дотримання учнями правил безпечної роб</w:t>
      </w:r>
      <w:r w:rsidR="0060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оти, навчає їх безпечним прийома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роботи, ознайомлює їх з заходами попередження травматизму, тому на уроках трудового навчання немає травм учнів.</w:t>
      </w:r>
    </w:p>
    <w:p w:rsidR="006C34A0" w:rsidRPr="006C34A0" w:rsidRDefault="0060228B" w:rsidP="005829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 уроки відповідно до навчальної програми і календарно – тематичного планування. Головною метою викладання трудового навчання є формування </w:t>
      </w:r>
      <w:r w:rsidR="00D32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учнів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навичок творчої діяльності, виховання культури 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праці,</w:t>
      </w:r>
      <w:r w:rsidR="005829A2" w:rsidRP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рмування </w:t>
      </w:r>
      <w:r w:rsidR="005829A2" w:rsidRP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освіченої особистості, підготовленої до життя й активної трудової діяльності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Учитель приділяє увагу роботі учнів з різними видами матеріалів (папір, пластилін, природні матеріали); вчить учнів самообслуговуванню у повсякденному житті. </w:t>
      </w:r>
      <w:proofErr w:type="spellStart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Дацик</w:t>
      </w:r>
      <w:proofErr w:type="spellEnd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уміло використовує ігровий та змагальний методи. Підвищення в учнів зацікавленості до занять зумовлено застосування диференційного підходу в навчанні. Знання індивідуальних особливостей учнів кожного класу – успіх прогнозування майбутніх досягнень і розвитку кожної дитини.</w:t>
      </w:r>
    </w:p>
    <w:p w:rsidR="006C34A0" w:rsidRPr="006C34A0" w:rsidRDefault="006C34A0" w:rsidP="005829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 та рекомендації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Аналіз стану викладання трудового навчання дає змогу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зробити висновки про достатній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рівень педагогічної майстерності вчител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proofErr w:type="spellStart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Суховєєвої</w:t>
      </w:r>
      <w:proofErr w:type="spellEnd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Грудини О.С., </w:t>
      </w:r>
      <w:proofErr w:type="spellStart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та високий рівень педагогічної майстерності Чуб Г.М. та </w:t>
      </w:r>
      <w:proofErr w:type="spellStart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Дацик</w:t>
      </w:r>
      <w:proofErr w:type="spellEnd"/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Н.М.,</w:t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якість компетентності вчителів при проведені занять.</w:t>
      </w:r>
    </w:p>
    <w:p w:rsidR="006C34A0" w:rsidRPr="006C34A0" w:rsidRDefault="005829A2" w:rsidP="005829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Суховєєвій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Грудині</w:t>
      </w:r>
      <w:r w:rsidRP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Н.М.,Чуб Г.М.,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Н.М.:</w:t>
      </w:r>
    </w:p>
    <w:p w:rsidR="006C34A0" w:rsidRPr="006C34A0" w:rsidRDefault="006C34A0" w:rsidP="006C34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навчання спрямувати на виховання активної життєвої позиції,   адаптивності, готовності до безперервної професійної освіти.</w:t>
      </w:r>
    </w:p>
    <w:p w:rsidR="006C34A0" w:rsidRPr="006C34A0" w:rsidRDefault="006C34A0" w:rsidP="006C34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активізації комунікативної спрямованості навчання доцільно, раціонально використовувати фронтальні, групові, бригадні та індивідуальні форми роботи.</w:t>
      </w:r>
    </w:p>
    <w:p w:rsidR="006C34A0" w:rsidRPr="006C34A0" w:rsidRDefault="006C34A0" w:rsidP="006C34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Більше уваги приділяти самостійній та творчі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роботі учнів</w:t>
      </w:r>
    </w:p>
    <w:p w:rsidR="006C34A0" w:rsidRPr="006C34A0" w:rsidRDefault="0014598C" w:rsidP="006C34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налювати методику організації та проведення уроків оформлення відповідної документації, </w:t>
      </w:r>
      <w:proofErr w:type="spellStart"/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роздаткового</w:t>
      </w:r>
      <w:proofErr w:type="spellEnd"/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матеріалу, скласти збірку дидактичних матеріалів </w:t>
      </w:r>
    </w:p>
    <w:p w:rsidR="006C34A0" w:rsidRPr="006C34A0" w:rsidRDefault="006C34A0" w:rsidP="006C34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Продовжувати створення методично – матеріальної бази викладання трудового навчан</w:t>
      </w:r>
      <w:r w:rsidR="005829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</w:p>
    <w:p w:rsidR="006C34A0" w:rsidRPr="006C34A0" w:rsidRDefault="005829A2" w:rsidP="006C34A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Активізувати позакласну роботу</w:t>
      </w:r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</w:t>
      </w:r>
      <w:proofErr w:type="spellEnd"/>
      <w:r w:rsidR="006C34A0"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пришкільній ділянці та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озелененню шкільного подвір’я</w:t>
      </w:r>
    </w:p>
    <w:bookmarkEnd w:id="0"/>
    <w:p w:rsidR="006C34A0" w:rsidRPr="006C34A0" w:rsidRDefault="006C34A0" w:rsidP="005829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6C34A0" w:rsidRPr="005829A2" w:rsidRDefault="005829A2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2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 </w:t>
      </w:r>
    </w:p>
    <w:p w:rsidR="005829A2" w:rsidRPr="005829A2" w:rsidRDefault="005829A2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2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Ю.М.Сомова</w:t>
      </w:r>
    </w:p>
    <w:p w:rsidR="005829A2" w:rsidRPr="005829A2" w:rsidRDefault="005829A2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2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7-60-68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</w:t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3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4A0" w:rsidRPr="006C34A0" w:rsidRDefault="006C34A0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3886" w:rsidRPr="00715E60" w:rsidRDefault="004F3886" w:rsidP="006C34A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3886" w:rsidRDefault="004F3886" w:rsidP="004F38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F3886" w:rsidRDefault="004F3886" w:rsidP="004F38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Виконавець</w:t>
      </w:r>
    </w:p>
    <w:p w:rsidR="004F3886" w:rsidRDefault="004F3886" w:rsidP="004F38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Ю.М.Сомова</w:t>
      </w:r>
    </w:p>
    <w:p w:rsidR="004F3886" w:rsidRPr="00872FEB" w:rsidRDefault="004F3886" w:rsidP="004F38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7-60-68</w:t>
      </w:r>
    </w:p>
    <w:p w:rsidR="004F3886" w:rsidRPr="00872FEB" w:rsidRDefault="004F3886" w:rsidP="004F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86" w:rsidRDefault="004F3886" w:rsidP="004F3886"/>
    <w:p w:rsidR="00CA1A80" w:rsidRDefault="00CA1A80"/>
    <w:sectPr w:rsidR="00CA1A80" w:rsidSect="00872FEB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26D"/>
    <w:multiLevelType w:val="hybridMultilevel"/>
    <w:tmpl w:val="1D1065DA"/>
    <w:lvl w:ilvl="0" w:tplc="24D2FB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F7A14"/>
    <w:multiLevelType w:val="hybridMultilevel"/>
    <w:tmpl w:val="CC48967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66910DD2"/>
    <w:multiLevelType w:val="hybridMultilevel"/>
    <w:tmpl w:val="E7A8C204"/>
    <w:lvl w:ilvl="0" w:tplc="24D2FB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4011E"/>
    <w:multiLevelType w:val="hybridMultilevel"/>
    <w:tmpl w:val="309C29E6"/>
    <w:lvl w:ilvl="0" w:tplc="24D2FBC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3723FC0"/>
    <w:multiLevelType w:val="hybridMultilevel"/>
    <w:tmpl w:val="E7D462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F26C0D"/>
    <w:multiLevelType w:val="hybridMultilevel"/>
    <w:tmpl w:val="DCFC3FA2"/>
    <w:lvl w:ilvl="0" w:tplc="24D2FB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86"/>
    <w:rsid w:val="0014598C"/>
    <w:rsid w:val="00233E02"/>
    <w:rsid w:val="004F3886"/>
    <w:rsid w:val="005829A2"/>
    <w:rsid w:val="0060228B"/>
    <w:rsid w:val="006C34A0"/>
    <w:rsid w:val="007E3B4F"/>
    <w:rsid w:val="00904CDA"/>
    <w:rsid w:val="00945041"/>
    <w:rsid w:val="00CA1A80"/>
    <w:rsid w:val="00D32691"/>
    <w:rsid w:val="00D3670B"/>
    <w:rsid w:val="00E80758"/>
    <w:rsid w:val="00ED72C5"/>
    <w:rsid w:val="00F41426"/>
    <w:rsid w:val="00F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ancia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3C43-D390-4D1C-BC53-21198DCB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2016-04-04T07:17:00Z</dcterms:created>
  <dcterms:modified xsi:type="dcterms:W3CDTF">2016-04-26T07:27:00Z</dcterms:modified>
</cp:coreProperties>
</file>